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仿宋_GB2312" w:hAns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b/>
          <w:sz w:val="24"/>
          <w:szCs w:val="24"/>
          <w:lang w:val="en-US" w:eastAsia="zh-CN"/>
        </w:rPr>
        <w:t>附件1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仿宋_GB2312" w:hAnsi="仿宋_GB2312" w:eastAsia="仿宋_GB2312"/>
          <w:bCs/>
          <w:sz w:val="24"/>
          <w:szCs w:val="24"/>
        </w:rPr>
      </w:pPr>
      <w:r>
        <w:rPr>
          <w:rFonts w:hint="eastAsia" w:ascii="仿宋_GB2312" w:hAnsi="仿宋_GB2312" w:eastAsia="仿宋_GB2312"/>
          <w:bCs/>
          <w:sz w:val="24"/>
          <w:szCs w:val="24"/>
        </w:rPr>
        <w:t>广东省工业设计协会成立3</w:t>
      </w:r>
      <w:r>
        <w:rPr>
          <w:rFonts w:ascii="仿宋_GB2312" w:hAnsi="仿宋_GB2312" w:eastAsia="仿宋_GB2312"/>
          <w:bCs/>
          <w:sz w:val="24"/>
          <w:szCs w:val="24"/>
        </w:rPr>
        <w:t>0</w:t>
      </w:r>
      <w:r>
        <w:rPr>
          <w:rFonts w:hint="eastAsia" w:ascii="仿宋_GB2312" w:hAnsi="仿宋_GB2312" w:eastAsia="仿宋_GB2312"/>
          <w:bCs/>
          <w:sz w:val="24"/>
          <w:szCs w:val="24"/>
        </w:rPr>
        <w:t>周年纪念系列活动</w:t>
      </w:r>
    </w:p>
    <w:p>
      <w:pPr>
        <w:spacing w:line="360" w:lineRule="auto"/>
        <w:jc w:val="center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“面向未来·广东设计大事件”推荐表</w:t>
      </w:r>
    </w:p>
    <w:p>
      <w:pPr>
        <w:spacing w:line="360" w:lineRule="auto"/>
        <w:rPr>
          <w:rFonts w:ascii="仿宋_GB2312" w:hAnsi="仿宋_GB2312" w:eastAsia="仿宋_GB2312"/>
          <w:bCs/>
          <w:sz w:val="24"/>
          <w:u w:val="single"/>
        </w:rPr>
      </w:pPr>
      <w:r>
        <w:rPr>
          <w:rFonts w:hint="eastAsia" w:ascii="仿宋_GB2312" w:hAnsi="仿宋_GB2312" w:eastAsia="仿宋_GB2312"/>
          <w:bCs/>
          <w:sz w:val="24"/>
        </w:rPr>
        <w:t>推荐单位/推荐人：</w:t>
      </w:r>
      <w:r>
        <w:rPr>
          <w:rFonts w:hint="eastAsia" w:ascii="仿宋_GB2312" w:hAnsi="仿宋_GB2312" w:eastAsia="仿宋_GB2312"/>
          <w:bCs/>
          <w:sz w:val="24"/>
          <w:u w:val="single"/>
        </w:rPr>
        <w:t xml:space="preserve"> </w:t>
      </w:r>
      <w:r>
        <w:rPr>
          <w:rFonts w:ascii="仿宋_GB2312" w:hAnsi="仿宋_GB2312" w:eastAsia="仿宋_GB2312"/>
          <w:bCs/>
          <w:sz w:val="24"/>
          <w:u w:val="single"/>
        </w:rPr>
        <w:t xml:space="preserve">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344"/>
        <w:gridCol w:w="1860"/>
        <w:gridCol w:w="2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事件名称</w:t>
            </w:r>
          </w:p>
        </w:tc>
        <w:tc>
          <w:tcPr>
            <w:tcW w:w="703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时间</w:t>
            </w: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地点</w:t>
            </w:r>
          </w:p>
        </w:tc>
        <w:tc>
          <w:tcPr>
            <w:tcW w:w="28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主要人物</w:t>
            </w: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  <w:tc>
          <w:tcPr>
            <w:tcW w:w="28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“设计大事件”描述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尽可能较详细描述事件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推荐（申报）理由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仿宋_GB2312" w:eastAsia="仿宋_GB2312"/>
                <w:bCs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/>
                <w:bCs/>
                <w:color w:val="595959" w:themeColor="text1" w:themeTint="A6"/>
                <w:sz w:val="24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可参考</w:t>
            </w:r>
            <w:r>
              <w:rPr>
                <w:rFonts w:hint="eastAsia" w:ascii="仿宋_GB2312" w:hAnsi="仿宋_GB2312" w:eastAsia="仿宋_GB2312"/>
                <w:bCs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六个评审标准来说明推荐理由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佐证材料</w:t>
            </w:r>
          </w:p>
        </w:tc>
        <w:tc>
          <w:tcPr>
            <w:tcW w:w="7031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推荐单位（签章）</w:t>
            </w:r>
          </w:p>
        </w:tc>
        <w:tc>
          <w:tcPr>
            <w:tcW w:w="234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推荐人（签字）</w:t>
            </w:r>
          </w:p>
        </w:tc>
        <w:tc>
          <w:tcPr>
            <w:tcW w:w="282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/>
                <w:bCs/>
                <w:sz w:val="24"/>
              </w:rPr>
            </w:pPr>
          </w:p>
        </w:tc>
      </w:tr>
    </w:tbl>
    <w:p>
      <w:pPr>
        <w:spacing w:line="360" w:lineRule="auto"/>
        <w:rPr>
          <w:rFonts w:ascii="仿宋_GB2312" w:hAnsi="仿宋_GB2312" w:eastAsia="仿宋_GB2312"/>
          <w:bCs/>
          <w:sz w:val="24"/>
          <w:u w:val="single"/>
        </w:rPr>
      </w:pPr>
    </w:p>
    <w:p>
      <w:pPr>
        <w:spacing w:line="360" w:lineRule="auto"/>
      </w:pPr>
      <w:r>
        <w:rPr>
          <w:rFonts w:hint="eastAsia" w:ascii="仿宋_GB2312" w:hAnsi="仿宋_GB2312" w:eastAsia="仿宋_GB2312"/>
          <w:bCs/>
          <w:szCs w:val="21"/>
        </w:rPr>
        <w:t>佐证材料是指与设计大事件相关的</w:t>
      </w:r>
      <w:r>
        <w:rPr>
          <w:rFonts w:hint="eastAsia" w:ascii="仿宋_GB2312" w:hAnsi="仿宋_GB2312" w:eastAsia="仿宋_GB2312"/>
          <w:szCs w:val="21"/>
        </w:rPr>
        <w:t>照片、文件、视频（源文件或链接）、电视报纸杂志的翻拍图片和网络新闻链接等。鼓励提供相关资料，若无可不提供。</w:t>
      </w:r>
    </w:p>
    <w:sectPr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 New Roman (正文 CS 字体)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C5921"/>
    <w:rsid w:val="227F15D8"/>
    <w:rsid w:val="230C327B"/>
    <w:rsid w:val="2DA72E57"/>
    <w:rsid w:val="360462AA"/>
    <w:rsid w:val="749C59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华文仿宋" w:hAnsi="华文仿宋" w:eastAsia="华文仿宋" w:cs="Times New Roman (正文 CS 字体)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2021-05-19T10:12:00Z</dcterms:created>
  <dc:creator>Administrator</dc:creator>
  <cp:lastModifiedBy>LINGUANBAO</cp:lastModifiedBy>
  <dcterms:modified xsi:type="dcterms:W3CDTF">2021-05-20T07:29:25Z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523FD3DD0BCB4430941DF7E3C70E502F</vt:lpwstr>
  </property>
</Properties>
</file>