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附4：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>
      <w:pPr>
        <w:spacing w:line="720" w:lineRule="exact"/>
        <w:jc w:val="center"/>
        <w:rPr>
          <w:rFonts w:hint="default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  <w:t>光华龙腾奖委员会委员名单</w:t>
      </w:r>
    </w:p>
    <w:p>
      <w:pPr>
        <w:jc w:val="both"/>
        <w:rPr>
          <w:rFonts w:hint="default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</w:p>
    <w:p>
      <w:pPr>
        <w:widowControl w:val="0"/>
        <w:wordWrap/>
        <w:adjustRightInd/>
        <w:snapToGrid/>
        <w:spacing w:line="360" w:lineRule="auto"/>
        <w:ind w:right="0"/>
        <w:jc w:val="left"/>
        <w:textAlignment w:val="auto"/>
        <w:outlineLvl w:val="9"/>
        <w:rPr>
          <w:rFonts w:hint="eastAsia" w:ascii="华文仿宋" w:hAnsi="华文仿宋" w:eastAsia="华文仿宋" w:cs="华文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  <w:highlight w:val="none"/>
          <w:lang w:val="en-US" w:eastAsia="zh-CN"/>
        </w:rPr>
        <w:t>（排名不分先后）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潘云鹤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原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中国工程院常务副院长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中国工程院院士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徐志磊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中国工程院院士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朱  焘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中国工业设计协会会长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李秉仁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原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中国建筑装饰协会会长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柳冠中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清华大学美术学院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首批文科资深教授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王  敏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中央美术学院设计学院院长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王受之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汕头大学长江艺术与设计学院院长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吴志强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同济大学副校长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何人可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湖南大学设计艺术学院院长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张彦敏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中国机械工程学会副理事长兼秘书长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杨元庆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联想集团董事会主席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总裁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石振宇 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清华大学美术学院副教授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陈汉民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清华大学美术学院教授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尹定邦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原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中国工业设计协会副会长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靳埭强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汕头大学长江艺术设计学院院长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韩秉华   香港设计师协会前主席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胡志勇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原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中国机械工程学会工业设计分会常务副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会长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陆长德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原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西北工业大学工业设计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研究所所长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汤重熹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原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州大学艺术设计学院院长 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杨夏蕙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台湾形象策略联盟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辅导顾问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刘体斌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四川长虹电器股份有限公司总经理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叶振华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原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中国工业设计协会秘书长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郑曙旸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清华大学美术学院副院长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  </w:t>
      </w:r>
    </w:p>
    <w:p>
      <w:pPr>
        <w:widowControl w:val="0"/>
        <w:wordWrap/>
        <w:adjustRightInd/>
        <w:snapToGrid/>
        <w:spacing w:line="360" w:lineRule="auto"/>
        <w:ind w:left="1400" w:right="0" w:hanging="1400" w:hangingChars="5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孙守迁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eastAsia="zh-CN"/>
        </w:rPr>
        <w:t>浙江大学现代工业设计研究所所长、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中国创新设计产业战略联</w:t>
      </w:r>
    </w:p>
    <w:p>
      <w:pPr>
        <w:widowControl w:val="0"/>
        <w:wordWrap/>
        <w:adjustRightInd/>
        <w:snapToGrid/>
        <w:spacing w:line="360" w:lineRule="auto"/>
        <w:ind w:left="1394" w:leftChars="600" w:right="0" w:hanging="134" w:hangingChars="48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盟秘书长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张  丽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中国室内装饰协会副会长兼秘书长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雷  毅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北京数码大方科技有限公司董事长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徐剑光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欧琳集团总裁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冯益佰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中国兵器第一机械制造(集团)有限责任公司董事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郑建启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武汉理工大学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eastAsia="zh-CN"/>
        </w:rPr>
        <w:t>工业设计系主任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朱小地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北京市建筑设计研究院有限公司董事长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陈冬亮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北京工业设计促进中心主任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陈锴竑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扬州市广陵区区委书记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靳国卫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大连大连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eastAsia="zh-CN"/>
        </w:rPr>
        <w:t>高新区党工委书记、管委会主任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李亚军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南京理工大学设计艺术与传媒学院院长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任克雷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原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华侨城集团公司首席顾问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税  立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新华社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eastAsia="zh-CN"/>
        </w:rPr>
        <w:t>广告中心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《中国名牌》杂志社副社长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张传喜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</w:rPr>
        <w:t>全国工商联家具装饰业商会执行会长兼秘书长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段桂鉴   中国版权保护中心主任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娄永琪   上海同济大学创意学院院长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谈绪祥 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北京市大兴区区长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 xml:space="preserve">曾  辉    原北京国际设计周办公室副主任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>王京生   国务院参事、原中共深圳市委常委、宣传部长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>孟建民   中国工程院院士、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instrText xml:space="preserve"> HYPERLINK "https://baike.baidu.com/item/%E6%B7%B1%E5%9C%B3%E5%B8%82%E5%BB%BA%E7%AD%91%E8%AE%BE%E8%AE%A1%E7%A0%94%E7%A9%B6%E6%80%BB%E9%99%A2%E6%9C%89%E9%99%90%E5%85%AC%E5%8F%B8/11071038" \t "https://baike.baidu.com/item/%E5%AD%9F%E5%BB%BA%E6%B0%91/_blank" </w:instrTex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default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>深圳市建筑设计研究总院有限公司</w:t>
      </w:r>
      <w:r>
        <w:rPr>
          <w:rFonts w:hint="default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default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>总建筑师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李河君   汉能集团董事局主席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宁振波   中国航空工业信息技术中心首席顾问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杨　颖   中车株洲电力机车有限公司副总工程师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刘加平   中国工程院院士、西安建筑科技大学建筑学院院长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宋慰祖   民盟北京市委副主委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黄俊辉   中国中车股份有限公司副总工程师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王  岩   中国船舶工业综合技术经济研究院院长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孙家栋   中国科学院院士、中国航天科技集团有限公司高级技术顾问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孟凡超   中交公路规划设计院有限公司董事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孙永才   中国中车集团有限公司总经理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吴光辉   中国工程院院士、C919总设计师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叶  聪   中国船舶重工集团有限公司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常沙娜   原中央工艺美术学院院长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许  江   中国美术学院院长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吴良镛    两院院士、中国建筑学家、城乡规划学家和教育家、人居环境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1260" w:firstLineChars="45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科学创建者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刘  翊   中国室内装饰协会会长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吕敬人   清华大学美术学院教授、中央美术学院客座教授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120" w:right="0" w:hanging="1120" w:hangingChars="40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崔  恺    中国工程院院士、中国建筑设计研究院副院长、中国建筑学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1260" w:firstLineChars="45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会副理事长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王虎鸣   中国邮政集团公司邮票印制局设计总监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曾凤飞   厦门凤飞服装设计有限公司董事长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雷雨成   上海同济同捷科技有限公司董事长兼CEO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黄伟明   广东原创动力文化传播有限公司总经理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梁志天   梁志天设计集团有限公司创始人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黄  励   《包装与设计》原主编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张小龙   腾讯公司高级副总裁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林彩霖 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台湾形象策略联盟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辛向阳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江南大学设计学院院长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刘小康   原香港设计师协会主席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黄武秀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中国工业设计协会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副会长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田德昌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中国建筑装饰协会设计委员会秘书长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殷正声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同济大学教授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雷海波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eastAsia="zh-CN"/>
        </w:rPr>
        <w:t>太火鸟创始人兼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CEO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钱  竹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《艺术与设计》杂志社社长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王永清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工信部产业政策司助理调研员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骆云伟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浙江省经济和信息化委员会生产服务业处处长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周  泉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eastAsia="zh-CN"/>
        </w:rPr>
        <w:t>《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服装时报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eastAsia="zh-CN"/>
        </w:rPr>
        <w:t>》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社长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何  洁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清华大学美术学院副院长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陈  丽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上海市装饰装修行业协会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>副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会长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赵卫国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中国工业设计协会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>常务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副会长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周一夫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中国流行色协会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人员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王  铁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中央美术学院建筑学院副院长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  <w:bookmarkStart w:id="0" w:name="_GoBack"/>
      <w:bookmarkEnd w:id="0"/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孟建国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北京筑邦建筑装饰工程有限公司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eastAsia="zh-CN"/>
        </w:rPr>
        <w:t>执行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董事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杨东文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创维集团有限公司总裁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任宝华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国际设计中心CCII执行主席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枣  林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中国工艺美术学会展示艺术委员会秘书长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郄晋生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中共青岛市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eastAsia="zh-CN"/>
        </w:rPr>
        <w:t>市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南区委书记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万建忠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青岛市市南区区长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张健刚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中共青岛市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eastAsia="zh-CN"/>
        </w:rPr>
        <w:t>市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南区委常委、宣传部长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邵继民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广东工业设计城总经理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封昌红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深圳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eastAsia="zh-CN"/>
        </w:rPr>
        <w:t>市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工业设计行业协会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eastAsia="zh-CN"/>
        </w:rPr>
        <w:t>执行副会长兼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秘书长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叶  文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浙江省工业设计协会会长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程凤秀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浙江永康五金生产力促进中心总经理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孙永祥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大连高新技术产业园区设计产业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eastAsia="zh-CN"/>
        </w:rPr>
        <w:t>管理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办公室主任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励中柱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宁波和丰创意广场投资经营有限公司总经理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尚春根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宁波和丰创意广场投资经营有限公司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eastAsia="zh-CN"/>
        </w:rPr>
        <w:t>副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总经理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王润林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广东联邦家私集团有限公司总裁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姚良松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广州欧派厨柜企业有限公司董事长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应放天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浙江大学国际设计研究院副院长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蒋红斌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清华大学美术学院副教授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王华明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中国工程院院士、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北京航空航天大学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eastAsia="zh-CN"/>
        </w:rPr>
        <w:t>教授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张  强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沈阳航空航天大学 设计艺术学院院长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tabs>
          <w:tab w:val="left" w:pos="1050"/>
        </w:tabs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张  剑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沈阳创新设计服务中心主任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石  毅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陕西华拓科技有限责任公司总经理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张建设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东北农业大学艺术学院副院长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林乐成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清华大学美术学院工艺美术系教授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陈  希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广州番禺职业技术学院教授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阎  评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深圳大学传播学院广告设计教研室主任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廖荣盛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广东顺德职业技术学院艺术设计系副主任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梁少波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北京相当设计有限公司总经理兼设计总监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赵  羽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苏州赵羽设计有限公司创意设计总监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李中扬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首都师范大学美术学院设计系学科带头人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丁  伟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上海木马工业产品设计有限公司董事长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龚  龑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北京服装学院副教授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贾  伟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洛可可设计集团董事长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李德军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宁波市镇海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>区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科学技术局局长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李新华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昆山科致瑞斯传感技术有限公司总经理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刘  振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深圳市设计联合会常务副会长兼秘书长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罗  成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浪尖设计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>集团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有限公司董事长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fldChar w:fldCharType="begin"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instrText xml:space="preserve">HYPERLINK "http://baike.baidu.com/view/1234987.htm" \t "_blank" </w:instrTex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fldChar w:fldCharType="separate"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姚映佳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fldChar w:fldCharType="end"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 xml:space="preserve">   联想集团副总裁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孙惠琴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中国建筑节能减排产业联盟秘书长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王立新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中铁第五勘察设计院集团有限公司党委书记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王以峰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北京元泰达环保建材科技有限责任公司总经理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谢  明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南京工业大学自动化与电气工程学院院长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left="1400" w:right="0" w:hanging="1400" w:hangingChars="50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杨桂林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中国科学院宁波材料技术与工程研究所先进制造技术研究所</w:t>
      </w:r>
    </w:p>
    <w:p>
      <w:pPr>
        <w:widowControl w:val="0"/>
        <w:wordWrap/>
        <w:adjustRightInd/>
        <w:snapToGrid/>
        <w:spacing w:line="360" w:lineRule="auto"/>
        <w:ind w:left="1394" w:leftChars="600" w:right="0" w:hanging="134" w:hangingChars="48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所长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杨明洁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YANG DESIGN及YDC创始人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张  祺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中国建筑设计研究院副总建筑师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 xml:space="preserve">郑荣新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</w:rPr>
        <w:t>杭州市经济和信息化委员会副主任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 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 xml:space="preserve">林衍堂   香港理工大学设计学院教授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>郝丽萍   北京家居行业协会执行会长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>胡启志   广东工业设计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-SA"/>
        </w:rPr>
        <w:t>协会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>会长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highlight w:val="none"/>
          <w:lang w:val="en-US" w:eastAsia="zh-CN"/>
        </w:rPr>
        <w:t xml:space="preserve">鲁君尚   </w:t>
      </w:r>
      <w:r>
        <w:rPr>
          <w:rFonts w:hint="eastAsia" w:ascii="华文仿宋" w:hAnsi="华文仿宋" w:eastAsia="华文仿宋" w:cs="华文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全国三维数字化创新设计大赛组委会副主任兼秘书长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highlight w:val="none"/>
          <w:lang w:val="en-US" w:eastAsia="zh-CN"/>
        </w:rPr>
        <w:t>马东晓   中伦律师事务所合伙人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>任庆英   中国建筑研究院集团总工程师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>曾卫平   北京清尚建筑设计研究院有限公司副院长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郑见伟   北京市建筑设计研究院灯光工作室主任、总照明师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何伟坚   华帝股份有限公司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李海波   深圳市东海浪潮工业设计有限公司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梁宝富   扬州市意匠轩园林古建筑营造有限公司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任  军   北京天友文化产业投资有限公司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宋建明   中国美术学院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苏建宁   兰州理工大学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孙  君   北京市延庆区绿十字生态文化传播中心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汪  克   惟邦环球建筑设计事务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余  强   天津海泰环保科技发展股份有限公司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周  忠   北京印刷学院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曹福辉   内蒙古第一机械集团有限公司副总经理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方  海   广东工业大学艺术设计学院院长 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梁景华   深圳市创想公益基金会创始理事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庞春霖   中关村车载信息服务产业应用联盟秘书长 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施继红   嘉兴市箱包行业协会会长 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杨向东   广东华南工业设计院院长    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姚启明   同济大学姚启明赛车场设计与安全研究中心主任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余隋怀   西北工业大学机电学院工业设计系教授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张震甫   黑龙江省艺术设计协会执行会长 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/>
        </w:rPr>
        <w:t xml:space="preserve">章群星   浙江省工业设计协会副会长  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 xml:space="preserve">        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fldChar w:fldCharType="begin"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instrText xml:space="preserve">HYPERLINK "http://baike.baidu.com/view/16208.htm" \t "_blank" </w:instrTex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fldChar w:fldCharType="separate"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罗  峥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fldChar w:fldCharType="end"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 xml:space="preserve">   深圳市欧萌实业有限公司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fldChar w:fldCharType="begin"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instrText xml:space="preserve">HYPERLINK "http://baike.baidu.com/view/4457857.htm" \t "_blank" </w:instrTex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fldChar w:fldCharType="separate"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段  进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fldChar w:fldCharType="end"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 xml:space="preserve">   东南大学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朱  斌   上海全筑建筑机构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梁  子   深圳市梁子时装实业有限公司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孙  磊   深圳市飞亚达(集团)股份有限公司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王永才   深圳市嘉兰图设计有限公司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严  晨   北京印刷学院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叶根军   四川长虹电器股份有限公司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王晓琳   木真了时装有限公司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苗登宇   山东工艺美术学院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谢  勇   中关村工业设计产业协会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沈立东   上海现代建筑装饰环境设计研究院有限公司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胡  越   北京市建筑设计研究院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朱  宏   深圳市七彩堂展览有限公司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张虹宇   北京爱慕内衣有限公司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张  磊   北京彩石大方艺术设计中心有限公司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姚  远   美的集团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杨邦胜   杨邦胜酒店设计顾问公司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兰翠芹   中国家电院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郭  培   北京玫瑰坊时装有限公司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陈  楠   清华大学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侯  洁   青岛立行车船实业发展有限公司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鲁  杨   北京意象空间建筑工程设计顾问有限公司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王君英   北京圣岩东田造型管理顾问有限公司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姚晓东   北京形意达艺术设计有限公司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颜其锋   湖南大学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解建军   北京东道形象设计制作有限责任公司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祈  刚   浙江森创服装有限公司艺术总监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段德罡   西安建筑科技大学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李凤朗   联想集团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骆  欢   深圳市心雷工业产品设计有限公司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马岩松   北京宝颜先锋造型机构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武学凯   杉杉集团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杨  震   苏州金螳螂建筑装饰股份有限公司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袁龙军   成都宽窄巷子美食投资有限公司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赵宝东   深圳元征科技股份有限公司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董怀光   中山市基业时装有限公司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贾  琦   哈尔滨师范大学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赖亚楠   北京联合大学师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李泽田   广州大业工业设计有限公司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芦玉铭   鲁迅美术学院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佘玉亮   上海冰清工业产品设计有限公司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宋润民   山东曲阜师范大学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 xml:space="preserve">乌琳高娃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通用汽车（中国）投资有限公司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李  琦   杭州瑞德设计股份有限公司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周立钢   杭州博乐工业产品设计有限公司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王玉涛   贝迪百瑞商贸（北京）有限责任公司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杨力治   北京水晶石数字科技股份有限公司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冯志锋   朗图广告有限公司创意总监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楚  艳   北京服装学院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林孝发   九牧厨卫股份有限公司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尹晓丽   潜龙工业设计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陈  凯   康佳集团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赵  超   清华大学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黄  峰   唐硕体验创新咨询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蒋  洋   中国建筑材料集团有限公司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侯正光   上海木码设计机构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林晓洁   广州市珈钰服装设计有限公司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翟  音   浙江理工大学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刘  洋   北京工业大学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 xml:space="preserve">马小申  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fldChar w:fldCharType="begin"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instrText xml:space="preserve">HYPERLINK "http://www.baidu.com/link?url=RgDc_-Gvw6VxG5pmiN1N3lc4eHHvNS1WZJkSkFsUlPwKiY2fP9chcHvaGZrR-cuD" \t "_blank" </w:instrTex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fldChar w:fldCharType="separate"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小申文化创意(北京)有限公司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fldChar w:fldCharType="end"/>
      </w:r>
    </w:p>
    <w:p>
      <w:pPr>
        <w:pStyle w:val="9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300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苏  峻   小米生态链公司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郑永先   李宁（中国）体育用品有限公司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洪  华   盛景网联企业管理顾问股份有限公司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黎万强   小米科技有限责任公司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李龚川   宁波大业产品造型艺术设计有限公司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庞  铫   铫铫企业社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武  巍   北京素元设计咨询有限公司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熊  英   杭州华鹰游艇有限公司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徐  江   东南大学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彦  风   中央美术学院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余  飚   杭州飞鱼工业设计有限公司</w:t>
      </w:r>
    </w:p>
    <w:p>
      <w:pPr>
        <w:tabs>
          <w:tab w:val="left" w:pos="5651"/>
        </w:tabs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赵文斌   中国建筑设计研究院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ab/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崔继先   中国电子科学研究院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龚航宇   北京香黛宫品牌文化有限公司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海  军   中央美术学院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李耀华   杭州凸凹工业设计有限公司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刘  彬   北京宇航系统工程研究所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刘兰玉   北京兰玉服饰有限公司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覃京燕   北京科技大学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王国彬   北京工业大学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周志鹏   洛可可创新设计集团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张俊富   中国室内装饰协会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顾嘉唯   百度研究院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高  峰   中兴通讯股份有限公司终端事业部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琚  宾   深圳市水平室内设计有限公司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刘曦卉   香港理工大学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胡  晓   国际体验设计协会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孙海涛   海宁市海涛时装创意设计有限公司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王明田   中国建筑设计院城镇规划设计研究院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王之纲   清华大学美术学院信息艺术设计系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张  帆   广汽集团汽车工程研究院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张  英   宁波卓一工业设计有限公司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ab/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陈树青   泉州六合儿童创意产业有限公司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胡  飞   广东工业大学艺术与设计学院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梁  军   黄山学院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刘诗锋   广东顺德东方麦田工业设计有限公司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 xml:space="preserve">刘  洋   </w:t>
      </w:r>
      <w:r>
        <w:rPr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原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深圳TCL数字技术有限公司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宋晓薇   北京服装学院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时晓曦   2-LA 设计工作室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ab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ab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ab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ab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ab/>
      </w: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熊  伟   北京智加问道科技有限公司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杨伟榕   深圳宝嘉能源有限公司</w:t>
      </w:r>
    </w:p>
    <w:p>
      <w:pPr>
        <w:spacing w:line="500" w:lineRule="exact"/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  <w:highlight w:val="none"/>
          <w:lang w:val="en-US" w:eastAsia="zh-CN" w:bidi="ar"/>
        </w:rPr>
        <w:t>朱鹏斐   中国乡建院</w:t>
      </w:r>
    </w:p>
    <w:p>
      <w:pPr>
        <w:widowControl w:val="0"/>
        <w:wordWrap/>
        <w:adjustRightInd/>
        <w:snapToGrid/>
        <w:spacing w:line="360" w:lineRule="auto"/>
        <w:ind w:right="0"/>
        <w:jc w:val="both"/>
        <w:textAlignment w:val="auto"/>
        <w:outlineLvl w:val="9"/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</w:pPr>
    </w:p>
    <w:p>
      <w:pPr>
        <w:rPr>
          <w:color w:val="auto"/>
          <w:sz w:val="28"/>
          <w:szCs w:val="24"/>
          <w:highlight w:val="none"/>
        </w:rPr>
      </w:pP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6201B"/>
    <w:rsid w:val="0459212A"/>
    <w:rsid w:val="05FB2018"/>
    <w:rsid w:val="10945D70"/>
    <w:rsid w:val="18012CD2"/>
    <w:rsid w:val="1832236A"/>
    <w:rsid w:val="187821B5"/>
    <w:rsid w:val="1C2A2F80"/>
    <w:rsid w:val="25AC4E9C"/>
    <w:rsid w:val="32017F57"/>
    <w:rsid w:val="3342361E"/>
    <w:rsid w:val="3FB859A1"/>
    <w:rsid w:val="435B4BCA"/>
    <w:rsid w:val="46FC6986"/>
    <w:rsid w:val="48ED66D9"/>
    <w:rsid w:val="5D686B13"/>
    <w:rsid w:val="5DF6201B"/>
    <w:rsid w:val="5E155799"/>
    <w:rsid w:val="664B0DF0"/>
    <w:rsid w:val="67E358D0"/>
    <w:rsid w:val="6D535020"/>
    <w:rsid w:val="76E6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info6"/>
    <w:basedOn w:val="1"/>
    <w:qFormat/>
    <w:uiPriority w:val="0"/>
    <w:pPr>
      <w:spacing w:line="240" w:lineRule="atLeast"/>
      <w:jc w:val="left"/>
    </w:pPr>
    <w:rPr>
      <w:kern w:val="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2018-09-21T06:03:00Z</dcterms:created>
  <dc:creator>海然</dc:creator>
  <cp:lastModifiedBy>海然</cp:lastModifiedBy>
  <dcterms:modified xsi:type="dcterms:W3CDTF">2019-09-23T07:27:24Z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